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1C" w:rsidRDefault="00C72B1C" w:rsidP="00592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Московское Физическое Общество</w:t>
      </w:r>
    </w:p>
    <w:p w:rsidR="00C72B1C" w:rsidRDefault="00C72B1C" w:rsidP="00592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B1C" w:rsidRDefault="00C72B1C" w:rsidP="00592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611" w:rsidRPr="00592611" w:rsidRDefault="006B5EE3" w:rsidP="00592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551A">
        <w:rPr>
          <w:sz w:val="28"/>
          <w:szCs w:val="28"/>
        </w:rPr>
        <w:t>Глубокоу</w:t>
      </w:r>
      <w:r w:rsidR="00592611" w:rsidRPr="0059551A">
        <w:rPr>
          <w:sz w:val="28"/>
          <w:szCs w:val="28"/>
        </w:rPr>
        <w:t xml:space="preserve">важаемый </w:t>
      </w:r>
      <w:r w:rsidR="00141287">
        <w:rPr>
          <w:sz w:val="28"/>
          <w:szCs w:val="28"/>
        </w:rPr>
        <w:t>Коллега</w:t>
      </w:r>
      <w:r w:rsidR="00592611" w:rsidRPr="0059551A">
        <w:rPr>
          <w:sz w:val="28"/>
          <w:szCs w:val="28"/>
        </w:rPr>
        <w:t>!</w:t>
      </w:r>
    </w:p>
    <w:p w:rsidR="00592611" w:rsidRDefault="00592611" w:rsidP="00592611">
      <w:pPr>
        <w:widowControl w:val="0"/>
        <w:autoSpaceDE w:val="0"/>
        <w:autoSpaceDN w:val="0"/>
        <w:adjustRightInd w:val="0"/>
        <w:jc w:val="center"/>
      </w:pPr>
    </w:p>
    <w:p w:rsidR="00C520C3" w:rsidRPr="00C520C3" w:rsidRDefault="00393ADD" w:rsidP="00F72029">
      <w:pPr>
        <w:pStyle w:val="BodyTextIndent2"/>
        <w:ind w:right="-18" w:firstLine="708"/>
        <w:rPr>
          <w:color w:val="000000"/>
        </w:rPr>
      </w:pPr>
      <w:r>
        <w:rPr>
          <w:color w:val="000000"/>
        </w:rPr>
        <w:t xml:space="preserve"> П</w:t>
      </w:r>
      <w:r w:rsidR="00C60170">
        <w:rPr>
          <w:color w:val="000000"/>
        </w:rPr>
        <w:t xml:space="preserve">редлагаем разместить на сайте </w:t>
      </w:r>
      <w:r>
        <w:rPr>
          <w:color w:val="000000"/>
        </w:rPr>
        <w:t xml:space="preserve">МФО </w:t>
      </w:r>
      <w:hyperlink r:id="rId5" w:history="1">
        <w:r w:rsidR="00C60170" w:rsidRPr="005012FA">
          <w:rPr>
            <w:rStyle w:val="Hyperlink"/>
            <w:sz w:val="28"/>
            <w:lang w:val="en-US"/>
          </w:rPr>
          <w:t>http</w:t>
        </w:r>
        <w:r w:rsidR="00C60170" w:rsidRPr="001534AF">
          <w:rPr>
            <w:rStyle w:val="Hyperlink"/>
            <w:sz w:val="28"/>
          </w:rPr>
          <w:t>://</w:t>
        </w:r>
        <w:proofErr w:type="spellStart"/>
        <w:r w:rsidR="00C60170" w:rsidRPr="005012FA">
          <w:rPr>
            <w:rStyle w:val="Hyperlink"/>
            <w:sz w:val="28"/>
            <w:lang w:val="en-US"/>
          </w:rPr>
          <w:t>moomfo</w:t>
        </w:r>
        <w:proofErr w:type="spellEnd"/>
        <w:r w:rsidR="00C60170" w:rsidRPr="001534AF">
          <w:rPr>
            <w:rStyle w:val="Hyperlink"/>
            <w:sz w:val="28"/>
          </w:rPr>
          <w:t>.</w:t>
        </w:r>
        <w:proofErr w:type="spellStart"/>
        <w:r w:rsidR="00C60170" w:rsidRPr="005012FA">
          <w:rPr>
            <w:rStyle w:val="Hyperlink"/>
            <w:sz w:val="28"/>
            <w:lang w:val="en-US"/>
          </w:rPr>
          <w:t>ru</w:t>
        </w:r>
        <w:proofErr w:type="spellEnd"/>
      </w:hyperlink>
      <w:r w:rsidR="00C60170" w:rsidRPr="001534AF">
        <w:rPr>
          <w:color w:val="000000"/>
        </w:rPr>
        <w:t xml:space="preserve"> </w:t>
      </w:r>
      <w:r w:rsidR="00C60170">
        <w:rPr>
          <w:color w:val="000000"/>
        </w:rPr>
        <w:t xml:space="preserve">ваш </w:t>
      </w:r>
      <w:r>
        <w:rPr>
          <w:color w:val="000000"/>
        </w:rPr>
        <w:t xml:space="preserve">рекламный </w:t>
      </w:r>
      <w:r w:rsidR="00C60170">
        <w:rPr>
          <w:color w:val="000000"/>
        </w:rPr>
        <w:t>баннер</w:t>
      </w:r>
      <w:r>
        <w:rPr>
          <w:color w:val="000000"/>
        </w:rPr>
        <w:t>.</w:t>
      </w:r>
    </w:p>
    <w:p w:rsidR="00C520C3" w:rsidRDefault="00C520C3" w:rsidP="00F72029">
      <w:pPr>
        <w:pStyle w:val="BodyTextIndent2"/>
        <w:ind w:right="-18" w:firstLine="708"/>
        <w:rPr>
          <w:color w:val="000000"/>
        </w:rPr>
      </w:pPr>
      <w:r w:rsidRPr="00F72029">
        <w:rPr>
          <w:color w:val="000000"/>
        </w:rPr>
        <w:t>«М</w:t>
      </w:r>
      <w:r>
        <w:rPr>
          <w:color w:val="000000"/>
        </w:rPr>
        <w:t>осковское физическое общество»</w:t>
      </w:r>
      <w:r w:rsidRPr="00C520C3">
        <w:rPr>
          <w:color w:val="000000"/>
        </w:rPr>
        <w:t xml:space="preserve"> </w:t>
      </w:r>
      <w:r>
        <w:rPr>
          <w:color w:val="000000"/>
        </w:rPr>
        <w:t xml:space="preserve">ежегодно участвует в проведение 5-6 международных конференций посредством рассылки информации по 3500 </w:t>
      </w:r>
      <w:r w:rsidR="00C60170">
        <w:rPr>
          <w:color w:val="000000"/>
        </w:rPr>
        <w:t>электронным адресам как по России, так и</w:t>
      </w:r>
      <w:r w:rsidR="00393ADD">
        <w:rPr>
          <w:color w:val="000000"/>
        </w:rPr>
        <w:t xml:space="preserve"> странам</w:t>
      </w:r>
      <w:r w:rsidR="00C60170">
        <w:rPr>
          <w:color w:val="000000"/>
        </w:rPr>
        <w:t xml:space="preserve"> Зарубежья</w:t>
      </w:r>
      <w:r>
        <w:rPr>
          <w:color w:val="000000"/>
        </w:rPr>
        <w:t>. Ссылка в письмах дается на сайт МФО</w:t>
      </w:r>
      <w:r w:rsidRPr="00F72029">
        <w:rPr>
          <w:color w:val="000000"/>
        </w:rPr>
        <w:t xml:space="preserve"> </w:t>
      </w:r>
      <w:r w:rsidR="000079B7">
        <w:rPr>
          <w:color w:val="000000"/>
        </w:rPr>
        <w:t>—</w:t>
      </w:r>
      <w:r>
        <w:rPr>
          <w:color w:val="000000"/>
        </w:rPr>
        <w:t xml:space="preserve"> </w:t>
      </w:r>
      <w:hyperlink r:id="rId6" w:history="1">
        <w:r w:rsidRPr="005012FA">
          <w:rPr>
            <w:rStyle w:val="Hyperlink"/>
            <w:sz w:val="28"/>
            <w:lang w:val="en-US"/>
          </w:rPr>
          <w:t>http</w:t>
        </w:r>
        <w:r w:rsidRPr="005012FA">
          <w:rPr>
            <w:rStyle w:val="Hyperlink"/>
            <w:sz w:val="28"/>
          </w:rPr>
          <w:t>://</w:t>
        </w:r>
        <w:proofErr w:type="spellStart"/>
        <w:r w:rsidRPr="005012FA">
          <w:rPr>
            <w:rStyle w:val="Hyperlink"/>
            <w:sz w:val="28"/>
            <w:lang w:val="en-US"/>
          </w:rPr>
          <w:t>mpw</w:t>
        </w:r>
        <w:proofErr w:type="spellEnd"/>
        <w:r w:rsidRPr="005012FA">
          <w:rPr>
            <w:rStyle w:val="Hyperlink"/>
            <w:sz w:val="28"/>
          </w:rPr>
          <w:t>.</w:t>
        </w:r>
        <w:proofErr w:type="spellStart"/>
        <w:r w:rsidRPr="005012FA">
          <w:rPr>
            <w:rStyle w:val="Hyperlink"/>
            <w:sz w:val="28"/>
            <w:lang w:val="en-US"/>
          </w:rPr>
          <w:t>moomfo</w:t>
        </w:r>
        <w:proofErr w:type="spellEnd"/>
        <w:r w:rsidRPr="005012FA">
          <w:rPr>
            <w:rStyle w:val="Hyperlink"/>
            <w:sz w:val="28"/>
          </w:rPr>
          <w:t>.</w:t>
        </w:r>
        <w:proofErr w:type="spellStart"/>
        <w:r w:rsidRPr="005012FA">
          <w:rPr>
            <w:rStyle w:val="Hyperlink"/>
            <w:sz w:val="28"/>
            <w:lang w:val="en-US"/>
          </w:rPr>
          <w:t>ru</w:t>
        </w:r>
        <w:proofErr w:type="spellEnd"/>
      </w:hyperlink>
      <w:r>
        <w:t xml:space="preserve">, </w:t>
      </w:r>
      <w:r w:rsidR="00C60170">
        <w:t xml:space="preserve">где </w:t>
      </w:r>
      <w:r>
        <w:t>представлена полная информация о мероприятии. Большой интерес физиков вызывает раздел сайта – «</w:t>
      </w:r>
      <w:r>
        <w:rPr>
          <w:color w:val="000000"/>
        </w:rPr>
        <w:t>Хронометр реформы РАН».</w:t>
      </w:r>
    </w:p>
    <w:p w:rsidR="00C520C3" w:rsidRDefault="00C520C3" w:rsidP="00C520C3">
      <w:pPr>
        <w:pStyle w:val="BodyTextIndent2"/>
        <w:ind w:right="-18"/>
        <w:rPr>
          <w:color w:val="000000"/>
        </w:rPr>
      </w:pPr>
      <w:r>
        <w:rPr>
          <w:color w:val="000000"/>
        </w:rPr>
        <w:t xml:space="preserve">В настоящее время сайт Московское Физическое общество </w:t>
      </w:r>
      <w:hyperlink r:id="rId7" w:history="1">
        <w:r w:rsidRPr="005012FA">
          <w:rPr>
            <w:rStyle w:val="Hyperlink"/>
            <w:sz w:val="28"/>
            <w:lang w:val="en-US"/>
          </w:rPr>
          <w:t>http</w:t>
        </w:r>
        <w:r w:rsidRPr="000C4E7B">
          <w:rPr>
            <w:rStyle w:val="Hyperlink"/>
            <w:sz w:val="28"/>
          </w:rPr>
          <w:t>://</w:t>
        </w:r>
        <w:proofErr w:type="spellStart"/>
        <w:r w:rsidRPr="005012FA">
          <w:rPr>
            <w:rStyle w:val="Hyperlink"/>
            <w:sz w:val="28"/>
            <w:lang w:val="en-US"/>
          </w:rPr>
          <w:t>moomfo</w:t>
        </w:r>
        <w:proofErr w:type="spellEnd"/>
        <w:r w:rsidRPr="000C4E7B">
          <w:rPr>
            <w:rStyle w:val="Hyperlink"/>
            <w:sz w:val="28"/>
          </w:rPr>
          <w:t>.</w:t>
        </w:r>
        <w:proofErr w:type="spellStart"/>
        <w:r w:rsidRPr="005012FA">
          <w:rPr>
            <w:rStyle w:val="Hyperlink"/>
            <w:sz w:val="28"/>
            <w:lang w:val="en-US"/>
          </w:rPr>
          <w:t>ru</w:t>
        </w:r>
        <w:proofErr w:type="spellEnd"/>
      </w:hyperlink>
      <w:r w:rsidRPr="000C4E7B">
        <w:rPr>
          <w:color w:val="000000"/>
        </w:rPr>
        <w:t xml:space="preserve"> </w:t>
      </w:r>
      <w:r w:rsidR="00C60170">
        <w:rPr>
          <w:color w:val="000000"/>
        </w:rPr>
        <w:t>стабильно посещают более 2</w:t>
      </w:r>
      <w:r w:rsidR="00141287">
        <w:rPr>
          <w:color w:val="000000"/>
        </w:rPr>
        <w:t>5</w:t>
      </w:r>
      <w:r>
        <w:rPr>
          <w:color w:val="000000"/>
        </w:rPr>
        <w:t>0 уникальных пользователей в месяц</w:t>
      </w:r>
      <w:r w:rsidR="00C60170">
        <w:rPr>
          <w:color w:val="000000"/>
        </w:rPr>
        <w:t>, в среднем 8-10 посещений в день</w:t>
      </w:r>
      <w:r>
        <w:rPr>
          <w:color w:val="000000"/>
        </w:rPr>
        <w:t>.</w:t>
      </w:r>
      <w:r w:rsidR="00C60170">
        <w:rPr>
          <w:color w:val="000000"/>
        </w:rPr>
        <w:t xml:space="preserve"> Ниже приводится статистические данные посещения сайта МФО, взятые из системы </w:t>
      </w:r>
      <w:proofErr w:type="spellStart"/>
      <w:r w:rsidR="00C60170">
        <w:rPr>
          <w:color w:val="000000"/>
        </w:rPr>
        <w:t>Яндекс.Метрика</w:t>
      </w:r>
      <w:proofErr w:type="spellEnd"/>
      <w:r w:rsidR="00C60170">
        <w:rPr>
          <w:color w:val="000000"/>
        </w:rPr>
        <w:t xml:space="preserve">. </w:t>
      </w:r>
    </w:p>
    <w:p w:rsidR="00C60170" w:rsidRPr="00E15BD7" w:rsidRDefault="00C60170" w:rsidP="00C520C3">
      <w:pPr>
        <w:pStyle w:val="BodyTextIndent2"/>
        <w:ind w:right="-18"/>
        <w:rPr>
          <w:color w:val="000000"/>
        </w:rPr>
      </w:pPr>
      <w:r>
        <w:rPr>
          <w:color w:val="000000"/>
        </w:rPr>
        <w:t xml:space="preserve">Стоимость размещения на сайте </w:t>
      </w:r>
      <w:hyperlink r:id="rId8" w:history="1">
        <w:r w:rsidRPr="005012FA">
          <w:rPr>
            <w:rStyle w:val="Hyperlink"/>
            <w:sz w:val="28"/>
            <w:lang w:val="en-US"/>
          </w:rPr>
          <w:t>http</w:t>
        </w:r>
        <w:r w:rsidRPr="001534AF">
          <w:rPr>
            <w:rStyle w:val="Hyperlink"/>
            <w:sz w:val="28"/>
          </w:rPr>
          <w:t>://</w:t>
        </w:r>
        <w:r w:rsidRPr="005012FA">
          <w:rPr>
            <w:rStyle w:val="Hyperlink"/>
            <w:sz w:val="28"/>
            <w:lang w:val="en-US"/>
          </w:rPr>
          <w:t>moomfo</w:t>
        </w:r>
        <w:r w:rsidRPr="001534AF">
          <w:rPr>
            <w:rStyle w:val="Hyperlink"/>
            <w:sz w:val="28"/>
          </w:rPr>
          <w:t>.</w:t>
        </w:r>
        <w:r w:rsidRPr="005012FA">
          <w:rPr>
            <w:rStyle w:val="Hyperlink"/>
            <w:sz w:val="28"/>
            <w:lang w:val="en-US"/>
          </w:rPr>
          <w:t>ru</w:t>
        </w:r>
      </w:hyperlink>
      <w:r w:rsidRPr="001534AF">
        <w:rPr>
          <w:color w:val="000000"/>
        </w:rPr>
        <w:t xml:space="preserve"> </w:t>
      </w:r>
      <w:r>
        <w:rPr>
          <w:color w:val="000000"/>
        </w:rPr>
        <w:t>одно</w:t>
      </w:r>
      <w:r w:rsidR="00141287">
        <w:rPr>
          <w:color w:val="000000"/>
        </w:rPr>
        <w:t>й</w:t>
      </w:r>
      <w:r>
        <w:rPr>
          <w:color w:val="000000"/>
        </w:rPr>
        <w:t xml:space="preserve"> </w:t>
      </w:r>
      <w:r w:rsidR="00141287">
        <w:rPr>
          <w:color w:val="000000"/>
        </w:rPr>
        <w:t>ре</w:t>
      </w:r>
      <w:bookmarkStart w:id="0" w:name="_GoBack"/>
      <w:bookmarkEnd w:id="0"/>
      <w:r w:rsidR="00141287">
        <w:rPr>
          <w:color w:val="000000"/>
        </w:rPr>
        <w:t>кламы</w:t>
      </w:r>
      <w:r>
        <w:rPr>
          <w:color w:val="000000"/>
        </w:rPr>
        <w:t xml:space="preserve"> </w:t>
      </w:r>
      <w:r w:rsidR="00273165">
        <w:rPr>
          <w:color w:val="000000"/>
        </w:rPr>
        <w:t xml:space="preserve">составляет </w:t>
      </w:r>
      <w:r>
        <w:rPr>
          <w:color w:val="000000"/>
        </w:rPr>
        <w:t>50000 рублей в квартал. Подробную информацию можно получить по адресу:</w:t>
      </w:r>
      <w:r w:rsidR="00B07286" w:rsidRPr="00E15BD7">
        <w:rPr>
          <w:color w:val="000000"/>
        </w:rPr>
        <w:t xml:space="preserve"> </w:t>
      </w:r>
      <w:hyperlink r:id="rId9" w:history="1">
        <w:r w:rsidR="00B07286" w:rsidRPr="00B22070">
          <w:rPr>
            <w:rStyle w:val="Hyperlink"/>
            <w:sz w:val="28"/>
            <w:lang w:val="en-US"/>
          </w:rPr>
          <w:t>admin</w:t>
        </w:r>
        <w:r w:rsidR="00B07286" w:rsidRPr="00E15BD7">
          <w:rPr>
            <w:rStyle w:val="Hyperlink"/>
            <w:sz w:val="28"/>
          </w:rPr>
          <w:t>@</w:t>
        </w:r>
        <w:proofErr w:type="spellStart"/>
        <w:r w:rsidR="00B07286" w:rsidRPr="00B22070">
          <w:rPr>
            <w:rStyle w:val="Hyperlink"/>
            <w:sz w:val="28"/>
            <w:lang w:val="en-US"/>
          </w:rPr>
          <w:t>moomfo</w:t>
        </w:r>
        <w:proofErr w:type="spellEnd"/>
        <w:r w:rsidR="00B07286" w:rsidRPr="00E15BD7">
          <w:rPr>
            <w:rStyle w:val="Hyperlink"/>
            <w:sz w:val="28"/>
          </w:rPr>
          <w:t>.</w:t>
        </w:r>
        <w:proofErr w:type="spellStart"/>
        <w:r w:rsidR="00B07286" w:rsidRPr="00B22070">
          <w:rPr>
            <w:rStyle w:val="Hyperlink"/>
            <w:sz w:val="28"/>
            <w:lang w:val="en-US"/>
          </w:rPr>
          <w:t>ru</w:t>
        </w:r>
        <w:proofErr w:type="spellEnd"/>
      </w:hyperlink>
      <w:r w:rsidR="00B07286" w:rsidRPr="00E15BD7">
        <w:rPr>
          <w:color w:val="000000"/>
        </w:rPr>
        <w:t xml:space="preserve"> </w:t>
      </w:r>
    </w:p>
    <w:p w:rsidR="00C60170" w:rsidRDefault="00C60170" w:rsidP="00C520C3">
      <w:pPr>
        <w:pStyle w:val="BodyTextIndent2"/>
        <w:ind w:right="-18"/>
        <w:rPr>
          <w:color w:val="000000"/>
        </w:rPr>
      </w:pPr>
    </w:p>
    <w:p w:rsidR="00C520C3" w:rsidRPr="00C520C3" w:rsidRDefault="00C520C3" w:rsidP="00F72029">
      <w:pPr>
        <w:pStyle w:val="BodyTextIndent2"/>
        <w:ind w:right="-18" w:firstLine="708"/>
        <w:rPr>
          <w:color w:val="000000"/>
        </w:rPr>
      </w:pPr>
    </w:p>
    <w:p w:rsidR="000C4E7B" w:rsidRDefault="000C4E7B">
      <w:pPr>
        <w:rPr>
          <w:color w:val="000000"/>
          <w:sz w:val="28"/>
          <w:szCs w:val="28"/>
        </w:rPr>
      </w:pPr>
    </w:p>
    <w:p w:rsidR="00DE3E2D" w:rsidRPr="000C4E7B" w:rsidRDefault="000C4E7B" w:rsidP="000C4E7B">
      <w:pPr>
        <w:pStyle w:val="BodyTextIndent2"/>
        <w:ind w:right="-18"/>
        <w:jc w:val="center"/>
        <w:rPr>
          <w:color w:val="000000"/>
        </w:rPr>
      </w:pPr>
      <w:r>
        <w:rPr>
          <w:color w:val="000000"/>
        </w:rPr>
        <w:t xml:space="preserve">График посещаемости сайта </w:t>
      </w:r>
      <w:hyperlink r:id="rId10" w:history="1">
        <w:r w:rsidRPr="005012FA">
          <w:rPr>
            <w:rStyle w:val="Hyperlink"/>
            <w:sz w:val="28"/>
            <w:lang w:val="en-US"/>
          </w:rPr>
          <w:t>http</w:t>
        </w:r>
        <w:r w:rsidRPr="000C4E7B">
          <w:rPr>
            <w:rStyle w:val="Hyperlink"/>
            <w:sz w:val="28"/>
          </w:rPr>
          <w:t>://</w:t>
        </w:r>
        <w:proofErr w:type="spellStart"/>
        <w:r w:rsidRPr="005012FA">
          <w:rPr>
            <w:rStyle w:val="Hyperlink"/>
            <w:sz w:val="28"/>
            <w:lang w:val="en-US"/>
          </w:rPr>
          <w:t>moomfo</w:t>
        </w:r>
        <w:proofErr w:type="spellEnd"/>
        <w:r w:rsidRPr="000C4E7B">
          <w:rPr>
            <w:rStyle w:val="Hyperlink"/>
            <w:sz w:val="28"/>
          </w:rPr>
          <w:t>.</w:t>
        </w:r>
        <w:proofErr w:type="spellStart"/>
        <w:r w:rsidRPr="005012FA">
          <w:rPr>
            <w:rStyle w:val="Hyperlink"/>
            <w:sz w:val="28"/>
            <w:lang w:val="en-US"/>
          </w:rPr>
          <w:t>ru</w:t>
        </w:r>
        <w:proofErr w:type="spellEnd"/>
      </w:hyperlink>
      <w:r w:rsidRPr="000C4E7B">
        <w:rPr>
          <w:color w:val="000000"/>
        </w:rPr>
        <w:t xml:space="preserve"> </w:t>
      </w:r>
      <w:r>
        <w:rPr>
          <w:color w:val="000000"/>
        </w:rPr>
        <w:t>за последний год</w:t>
      </w:r>
    </w:p>
    <w:p w:rsidR="000C4E7B" w:rsidRPr="000C4E7B" w:rsidRDefault="000C4E7B" w:rsidP="00DE3E2D">
      <w:pPr>
        <w:pStyle w:val="BodyTextIndent2"/>
        <w:ind w:right="-18"/>
        <w:rPr>
          <w:color w:val="000000"/>
        </w:rPr>
      </w:pPr>
    </w:p>
    <w:p w:rsidR="00A94E53" w:rsidRDefault="000C4E7B" w:rsidP="000C4E7B">
      <w:pPr>
        <w:pStyle w:val="BodyTextIndent2"/>
        <w:ind w:right="-18" w:firstLine="708"/>
        <w:jc w:val="left"/>
      </w:pPr>
      <w:r>
        <w:rPr>
          <w:noProof/>
        </w:rPr>
        <w:drawing>
          <wp:inline distT="0" distB="0" distL="0" distR="0">
            <wp:extent cx="5446699" cy="2100518"/>
            <wp:effectExtent l="0" t="0" r="0" b="0"/>
            <wp:docPr id="5" name="Picture 5" descr="D:\User\Yadisk\Скриншоты\2015-10-15 16-37-2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Yadisk\Скриншоты\2015-10-15 16-37-29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40" cy="21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DF" w:rsidRDefault="008C60DF" w:rsidP="008C60DF">
      <w:pPr>
        <w:pStyle w:val="BodyTextIndent2"/>
        <w:ind w:right="-18" w:firstLine="708"/>
        <w:jc w:val="center"/>
      </w:pPr>
    </w:p>
    <w:p w:rsidR="000C4E7B" w:rsidRPr="00F36DF0" w:rsidRDefault="000C4E7B" w:rsidP="008C60DF">
      <w:pPr>
        <w:pStyle w:val="BodyTextIndent2"/>
        <w:ind w:right="-18" w:firstLine="708"/>
        <w:jc w:val="center"/>
      </w:pPr>
      <w:r>
        <w:t>География</w:t>
      </w:r>
      <w:r w:rsidR="008C60DF">
        <w:t xml:space="preserve"> посетителей</w:t>
      </w:r>
      <w:r w:rsidR="00F36DF0">
        <w:rPr>
          <w:lang w:val="en-US"/>
        </w:rPr>
        <w:t xml:space="preserve"> </w:t>
      </w:r>
      <w:r w:rsidR="00F36DF0">
        <w:t>из России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846"/>
      </w:tblGrid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Москва и Московская область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965</w:t>
            </w:r>
          </w:p>
        </w:tc>
      </w:tr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Санкт-Петербург и Ленинградская область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97</w:t>
            </w:r>
          </w:p>
        </w:tc>
      </w:tr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Новосибирская область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70</w:t>
            </w:r>
          </w:p>
        </w:tc>
      </w:tr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Свердловская область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38</w:t>
            </w:r>
          </w:p>
        </w:tc>
      </w:tr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Республика Татарстан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37</w:t>
            </w:r>
          </w:p>
        </w:tc>
      </w:tr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lastRenderedPageBreak/>
              <w:t>Ростовская область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33</w:t>
            </w:r>
          </w:p>
        </w:tc>
      </w:tr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Самарская область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23</w:t>
            </w:r>
          </w:p>
        </w:tc>
      </w:tr>
      <w:tr w:rsidR="008C60DF" w:rsidTr="008C60DF"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Челябинская область</w:t>
            </w:r>
          </w:p>
        </w:tc>
        <w:tc>
          <w:tcPr>
            <w:tcW w:w="4981" w:type="dxa"/>
          </w:tcPr>
          <w:p w:rsid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23</w:t>
            </w:r>
          </w:p>
        </w:tc>
      </w:tr>
      <w:tr w:rsidR="008C60DF" w:rsidTr="008C60DF">
        <w:tc>
          <w:tcPr>
            <w:tcW w:w="4981" w:type="dxa"/>
          </w:tcPr>
          <w:p w:rsidR="008C60DF" w:rsidRP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Республика Башкортостан</w:t>
            </w:r>
          </w:p>
        </w:tc>
        <w:tc>
          <w:tcPr>
            <w:tcW w:w="4981" w:type="dxa"/>
          </w:tcPr>
          <w:p w:rsidR="008C60DF" w:rsidRPr="008C60DF" w:rsidRDefault="008C60DF" w:rsidP="000C4E7B">
            <w:pPr>
              <w:pStyle w:val="BodyTextIndent2"/>
              <w:ind w:right="-18" w:firstLine="0"/>
              <w:jc w:val="left"/>
            </w:pPr>
            <w:r w:rsidRPr="008C60DF">
              <w:t>20</w:t>
            </w:r>
          </w:p>
        </w:tc>
      </w:tr>
    </w:tbl>
    <w:p w:rsidR="000C4E7B" w:rsidRDefault="000C4E7B" w:rsidP="000C4E7B">
      <w:pPr>
        <w:pStyle w:val="BodyTextIndent2"/>
        <w:ind w:right="-18" w:firstLine="708"/>
        <w:jc w:val="left"/>
      </w:pPr>
    </w:p>
    <w:p w:rsidR="00F36DF0" w:rsidRDefault="00F36DF0" w:rsidP="001534AF">
      <w:pPr>
        <w:pStyle w:val="BodyTextIndent2"/>
        <w:ind w:right="-18" w:firstLine="708"/>
        <w:jc w:val="center"/>
      </w:pPr>
      <w:r>
        <w:t>География посетителей по странам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36DF0" w:rsidTr="00F36DF0">
        <w:tc>
          <w:tcPr>
            <w:tcW w:w="4868" w:type="dxa"/>
          </w:tcPr>
          <w:p w:rsidR="00F36DF0" w:rsidRDefault="00F36DF0" w:rsidP="001534AF">
            <w:pPr>
              <w:pStyle w:val="BodyTextIndent2"/>
              <w:ind w:right="-18" w:firstLine="0"/>
              <w:jc w:val="center"/>
            </w:pPr>
            <w:r w:rsidRPr="00F36DF0">
              <w:t>Россия</w:t>
            </w:r>
          </w:p>
        </w:tc>
        <w:tc>
          <w:tcPr>
            <w:tcW w:w="4868" w:type="dxa"/>
          </w:tcPr>
          <w:p w:rsidR="00F36DF0" w:rsidRDefault="00F36DF0" w:rsidP="001534AF">
            <w:pPr>
              <w:pStyle w:val="BodyTextIndent2"/>
              <w:ind w:right="-18" w:firstLine="0"/>
              <w:jc w:val="center"/>
            </w:pPr>
            <w:r w:rsidRPr="00F36DF0">
              <w:t>1 820</w:t>
            </w:r>
          </w:p>
        </w:tc>
      </w:tr>
      <w:tr w:rsidR="00F36DF0" w:rsidTr="00F36DF0">
        <w:tc>
          <w:tcPr>
            <w:tcW w:w="4868" w:type="dxa"/>
          </w:tcPr>
          <w:p w:rsidR="00F36DF0" w:rsidRPr="00E15BD7" w:rsidRDefault="00F36DF0" w:rsidP="00E15BD7">
            <w:pPr>
              <w:pStyle w:val="BodyTextIndent2"/>
              <w:ind w:right="-18" w:firstLine="0"/>
              <w:jc w:val="center"/>
            </w:pPr>
            <w:r w:rsidRPr="00F36DF0">
              <w:t>США</w:t>
            </w:r>
            <w:r w:rsidR="00E15BD7">
              <w:t xml:space="preserve"> и Канада</w:t>
            </w:r>
          </w:p>
        </w:tc>
        <w:tc>
          <w:tcPr>
            <w:tcW w:w="4868" w:type="dxa"/>
          </w:tcPr>
          <w:p w:rsidR="00F36DF0" w:rsidRDefault="00F36DF0" w:rsidP="001534AF">
            <w:pPr>
              <w:pStyle w:val="BodyTextIndent2"/>
              <w:ind w:right="-18" w:firstLine="0"/>
              <w:jc w:val="center"/>
            </w:pPr>
            <w:r w:rsidRPr="00F36DF0">
              <w:t>5</w:t>
            </w:r>
            <w:r w:rsidR="00C005D2">
              <w:t>6</w:t>
            </w:r>
          </w:p>
        </w:tc>
      </w:tr>
      <w:tr w:rsidR="00F36DF0" w:rsidTr="00F36DF0">
        <w:tc>
          <w:tcPr>
            <w:tcW w:w="4868" w:type="dxa"/>
          </w:tcPr>
          <w:p w:rsidR="00F36DF0" w:rsidRDefault="00F36DF0" w:rsidP="001534AF">
            <w:pPr>
              <w:pStyle w:val="BodyTextIndent2"/>
              <w:ind w:right="-18" w:firstLine="0"/>
              <w:jc w:val="center"/>
            </w:pPr>
            <w:r w:rsidRPr="00F36DF0">
              <w:t>Украина</w:t>
            </w:r>
          </w:p>
        </w:tc>
        <w:tc>
          <w:tcPr>
            <w:tcW w:w="4868" w:type="dxa"/>
          </w:tcPr>
          <w:p w:rsidR="00F36DF0" w:rsidRDefault="00F36DF0" w:rsidP="001534AF">
            <w:pPr>
              <w:pStyle w:val="BodyTextIndent2"/>
              <w:ind w:right="-18" w:firstLine="0"/>
              <w:jc w:val="center"/>
            </w:pPr>
            <w:r w:rsidRPr="00F36DF0">
              <w:t>43</w:t>
            </w:r>
          </w:p>
        </w:tc>
      </w:tr>
      <w:tr w:rsidR="00F36DF0" w:rsidTr="00F36DF0">
        <w:tc>
          <w:tcPr>
            <w:tcW w:w="4868" w:type="dxa"/>
          </w:tcPr>
          <w:p w:rsidR="00F36DF0" w:rsidRDefault="00F36DF0" w:rsidP="001534AF">
            <w:pPr>
              <w:pStyle w:val="BodyTextIndent2"/>
              <w:ind w:right="-18" w:firstLine="0"/>
              <w:jc w:val="center"/>
            </w:pPr>
            <w:r w:rsidRPr="00F36DF0">
              <w:t>Беларусь</w:t>
            </w:r>
          </w:p>
        </w:tc>
        <w:tc>
          <w:tcPr>
            <w:tcW w:w="4868" w:type="dxa"/>
          </w:tcPr>
          <w:p w:rsidR="00F36DF0" w:rsidRDefault="00F36DF0" w:rsidP="001534AF">
            <w:pPr>
              <w:pStyle w:val="BodyTextIndent2"/>
              <w:ind w:right="-18" w:firstLine="0"/>
              <w:jc w:val="center"/>
            </w:pPr>
            <w:r w:rsidRPr="00F36DF0">
              <w:t>30</w:t>
            </w:r>
          </w:p>
        </w:tc>
      </w:tr>
      <w:tr w:rsidR="00C005D2" w:rsidTr="00F36DF0">
        <w:tc>
          <w:tcPr>
            <w:tcW w:w="4868" w:type="dxa"/>
          </w:tcPr>
          <w:p w:rsidR="00C005D2" w:rsidRPr="00F36DF0" w:rsidRDefault="00C005D2" w:rsidP="00C005D2">
            <w:pPr>
              <w:pStyle w:val="BodyTextIndent2"/>
              <w:ind w:right="-18" w:firstLine="0"/>
              <w:jc w:val="center"/>
            </w:pPr>
            <w:r>
              <w:t>Великобритания и др. страны Европы</w:t>
            </w:r>
          </w:p>
        </w:tc>
        <w:tc>
          <w:tcPr>
            <w:tcW w:w="4868" w:type="dxa"/>
          </w:tcPr>
          <w:p w:rsidR="00C005D2" w:rsidRPr="00F36DF0" w:rsidRDefault="00C005D2" w:rsidP="00C005D2">
            <w:pPr>
              <w:pStyle w:val="BodyTextIndent2"/>
              <w:ind w:right="-18" w:firstLine="0"/>
              <w:jc w:val="center"/>
            </w:pPr>
            <w:r>
              <w:t>20</w:t>
            </w:r>
          </w:p>
        </w:tc>
      </w:tr>
      <w:tr w:rsidR="00C005D2" w:rsidTr="00F36DF0"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Германия</w:t>
            </w:r>
          </w:p>
        </w:tc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16</w:t>
            </w:r>
          </w:p>
        </w:tc>
      </w:tr>
      <w:tr w:rsidR="00C005D2" w:rsidTr="00F36DF0"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Казахстан</w:t>
            </w:r>
          </w:p>
        </w:tc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15</w:t>
            </w:r>
          </w:p>
        </w:tc>
      </w:tr>
      <w:tr w:rsidR="00C005D2" w:rsidTr="00F36DF0"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Узбекистан</w:t>
            </w:r>
          </w:p>
        </w:tc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11</w:t>
            </w:r>
          </w:p>
        </w:tc>
      </w:tr>
      <w:tr w:rsidR="00C005D2" w:rsidTr="00F36DF0"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Франция</w:t>
            </w:r>
          </w:p>
        </w:tc>
        <w:tc>
          <w:tcPr>
            <w:tcW w:w="4868" w:type="dxa"/>
          </w:tcPr>
          <w:p w:rsidR="00C005D2" w:rsidRDefault="00C005D2" w:rsidP="00C005D2">
            <w:pPr>
              <w:pStyle w:val="BodyTextIndent2"/>
              <w:ind w:right="-18" w:firstLine="0"/>
              <w:jc w:val="center"/>
            </w:pPr>
            <w:r w:rsidRPr="00F36DF0">
              <w:t>6</w:t>
            </w:r>
          </w:p>
        </w:tc>
      </w:tr>
    </w:tbl>
    <w:p w:rsidR="00F36DF0" w:rsidRDefault="00F36DF0" w:rsidP="001534AF">
      <w:pPr>
        <w:pStyle w:val="BodyTextIndent2"/>
        <w:ind w:right="-18" w:firstLine="708"/>
        <w:jc w:val="center"/>
      </w:pPr>
    </w:p>
    <w:p w:rsidR="008C60DF" w:rsidRPr="00C520C3" w:rsidRDefault="008C60DF" w:rsidP="001534AF">
      <w:pPr>
        <w:pStyle w:val="BodyTextIndent2"/>
        <w:ind w:right="-18" w:firstLine="708"/>
        <w:jc w:val="center"/>
      </w:pPr>
      <w:r>
        <w:t xml:space="preserve">Ключевые слова, по которым посетители попадают на сайт </w:t>
      </w:r>
      <w:hyperlink r:id="rId12" w:history="1">
        <w:r w:rsidRPr="005012FA">
          <w:rPr>
            <w:rStyle w:val="Hyperlink"/>
            <w:sz w:val="28"/>
            <w:lang w:val="en-US"/>
          </w:rPr>
          <w:t>http</w:t>
        </w:r>
        <w:r w:rsidRPr="008C60DF">
          <w:rPr>
            <w:rStyle w:val="Hyperlink"/>
            <w:sz w:val="28"/>
          </w:rPr>
          <w:t>://</w:t>
        </w:r>
        <w:proofErr w:type="spellStart"/>
        <w:r w:rsidRPr="005012FA">
          <w:rPr>
            <w:rStyle w:val="Hyperlink"/>
            <w:sz w:val="28"/>
            <w:lang w:val="en-US"/>
          </w:rPr>
          <w:t>moomfo</w:t>
        </w:r>
        <w:proofErr w:type="spellEnd"/>
        <w:r w:rsidRPr="008C60DF">
          <w:rPr>
            <w:rStyle w:val="Hyperlink"/>
            <w:sz w:val="28"/>
          </w:rPr>
          <w:t>.</w:t>
        </w:r>
        <w:proofErr w:type="spellStart"/>
        <w:r w:rsidRPr="005012FA">
          <w:rPr>
            <w:rStyle w:val="Hyperlink"/>
            <w:sz w:val="28"/>
            <w:lang w:val="en-US"/>
          </w:rPr>
          <w:t>ru</w:t>
        </w:r>
        <w:proofErr w:type="spellEnd"/>
      </w:hyperlink>
    </w:p>
    <w:p w:rsidR="001534AF" w:rsidRPr="008C60DF" w:rsidRDefault="001534AF" w:rsidP="001534AF">
      <w:pPr>
        <w:pStyle w:val="BodyTextIndent2"/>
        <w:ind w:right="-18" w:firstLine="708"/>
        <w:jc w:val="center"/>
      </w:pPr>
    </w:p>
    <w:p w:rsidR="008C60DF" w:rsidRDefault="008C60DF" w:rsidP="008C60DF">
      <w:pPr>
        <w:pStyle w:val="BodyTextIndent2"/>
        <w:ind w:right="-18" w:firstLine="708"/>
      </w:pPr>
      <w:r>
        <w:t>московское физическое общество</w:t>
      </w:r>
    </w:p>
    <w:p w:rsidR="008C60DF" w:rsidRDefault="008C60DF" w:rsidP="008C60DF">
      <w:pPr>
        <w:pStyle w:val="BodyTextIndent2"/>
        <w:ind w:right="-18" w:firstLine="708"/>
      </w:pPr>
      <w:r>
        <w:t>физическое образование в вузах журнал</w:t>
      </w:r>
    </w:p>
    <w:p w:rsidR="008C60DF" w:rsidRDefault="008C60DF" w:rsidP="008C60DF">
      <w:pPr>
        <w:pStyle w:val="BodyTextIndent2"/>
        <w:ind w:right="-18" w:firstLine="708"/>
      </w:pPr>
      <w:r>
        <w:t>физическое образование в вузах</w:t>
      </w:r>
    </w:p>
    <w:p w:rsidR="008C60DF" w:rsidRDefault="008C60DF" w:rsidP="008C60DF">
      <w:pPr>
        <w:pStyle w:val="BodyTextIndent2"/>
        <w:ind w:right="-18" w:firstLine="708"/>
      </w:pPr>
      <w:r>
        <w:t>физическое образование в вузах журнал сайт</w:t>
      </w:r>
    </w:p>
    <w:p w:rsidR="008C60DF" w:rsidRDefault="008C60DF" w:rsidP="008C60DF">
      <w:pPr>
        <w:pStyle w:val="BodyTextIndent2"/>
        <w:ind w:right="-18" w:firstLine="708"/>
      </w:pPr>
      <w:r>
        <w:t>журнал прикладная физика</w:t>
      </w:r>
    </w:p>
    <w:p w:rsidR="008C60DF" w:rsidRDefault="008C60DF" w:rsidP="008C60DF">
      <w:pPr>
        <w:pStyle w:val="BodyTextIndent2"/>
        <w:ind w:right="-18" w:firstLine="708"/>
      </w:pPr>
      <w:r>
        <w:t>прикладная физика журнал</w:t>
      </w:r>
    </w:p>
    <w:p w:rsidR="008C60DF" w:rsidRDefault="008C60DF" w:rsidP="008C60DF">
      <w:pPr>
        <w:pStyle w:val="BodyTextIndent2"/>
        <w:ind w:right="-18" w:firstLine="708"/>
      </w:pPr>
      <w:r>
        <w:t>журнал физическое образование в вузах</w:t>
      </w:r>
    </w:p>
    <w:p w:rsidR="008C60DF" w:rsidRDefault="008C60DF" w:rsidP="008C60DF">
      <w:pPr>
        <w:pStyle w:val="BodyTextIndent2"/>
        <w:ind w:right="-18" w:firstLine="708"/>
      </w:pPr>
      <w:proofErr w:type="spellStart"/>
      <w:r>
        <w:t>зао</w:t>
      </w:r>
      <w:proofErr w:type="spellEnd"/>
      <w:r>
        <w:t xml:space="preserve"> центр прикладной физики </w:t>
      </w:r>
      <w:proofErr w:type="spellStart"/>
      <w:r>
        <w:t>мгту</w:t>
      </w:r>
      <w:proofErr w:type="spellEnd"/>
      <w:r>
        <w:t xml:space="preserve"> им </w:t>
      </w:r>
      <w:proofErr w:type="spellStart"/>
      <w:r>
        <w:t>баумана</w:t>
      </w:r>
      <w:proofErr w:type="spellEnd"/>
    </w:p>
    <w:p w:rsidR="008C60DF" w:rsidRDefault="008C60DF" w:rsidP="008C60DF">
      <w:pPr>
        <w:pStyle w:val="BodyTextIndent2"/>
        <w:ind w:right="-18" w:firstLine="708"/>
      </w:pPr>
      <w:r>
        <w:t>physmathtech-2014</w:t>
      </w:r>
    </w:p>
    <w:p w:rsidR="008C60DF" w:rsidRDefault="008C60DF" w:rsidP="008C60DF">
      <w:pPr>
        <w:pStyle w:val="BodyTextIndent2"/>
        <w:ind w:right="-18" w:firstLine="708"/>
      </w:pPr>
      <w:r>
        <w:t>российское физическое общество</w:t>
      </w:r>
    </w:p>
    <w:p w:rsidR="008C60DF" w:rsidRDefault="008C60DF" w:rsidP="008C60DF">
      <w:pPr>
        <w:pStyle w:val="BodyTextIndent2"/>
        <w:ind w:right="-18" w:firstLine="708"/>
      </w:pPr>
      <w:r>
        <w:t xml:space="preserve">голубков </w:t>
      </w:r>
      <w:proofErr w:type="spellStart"/>
      <w:r>
        <w:t>геннадий</w:t>
      </w:r>
      <w:proofErr w:type="spellEnd"/>
      <w:r>
        <w:t xml:space="preserve"> </w:t>
      </w:r>
      <w:proofErr w:type="spellStart"/>
      <w:r>
        <w:t>валентинович</w:t>
      </w:r>
      <w:proofErr w:type="spellEnd"/>
    </w:p>
    <w:p w:rsidR="008C60DF" w:rsidRDefault="008C60DF" w:rsidP="008C60DF">
      <w:pPr>
        <w:pStyle w:val="BodyTextIndent2"/>
        <w:ind w:right="-18" w:firstLine="708"/>
      </w:pPr>
      <w:r>
        <w:t>российское общество физиков</w:t>
      </w:r>
    </w:p>
    <w:p w:rsidR="008C60DF" w:rsidRPr="008C60DF" w:rsidRDefault="008C60DF" w:rsidP="008C60DF">
      <w:pPr>
        <w:pStyle w:val="BodyTextIndent2"/>
        <w:ind w:right="-18" w:firstLine="708"/>
        <w:jc w:val="left"/>
      </w:pPr>
      <w:r>
        <w:t xml:space="preserve">физические журналы </w:t>
      </w:r>
      <w:proofErr w:type="spellStart"/>
      <w:r>
        <w:t>россии</w:t>
      </w:r>
      <w:proofErr w:type="spellEnd"/>
    </w:p>
    <w:sectPr w:rsidR="008C60DF" w:rsidRPr="008C60DF" w:rsidSect="00F7202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C69"/>
    <w:multiLevelType w:val="hybridMultilevel"/>
    <w:tmpl w:val="5CEC4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FD0658"/>
    <w:multiLevelType w:val="hybridMultilevel"/>
    <w:tmpl w:val="7C0C7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6754"/>
    <w:multiLevelType w:val="hybridMultilevel"/>
    <w:tmpl w:val="A01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D58FC"/>
    <w:multiLevelType w:val="multilevel"/>
    <w:tmpl w:val="627C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770D3E"/>
    <w:multiLevelType w:val="hybridMultilevel"/>
    <w:tmpl w:val="69182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F471CB"/>
    <w:multiLevelType w:val="hybridMultilevel"/>
    <w:tmpl w:val="A126A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A"/>
    <w:rsid w:val="000079B7"/>
    <w:rsid w:val="000B06B5"/>
    <w:rsid w:val="000C4E7B"/>
    <w:rsid w:val="00141287"/>
    <w:rsid w:val="001534AF"/>
    <w:rsid w:val="00273165"/>
    <w:rsid w:val="002D1F66"/>
    <w:rsid w:val="00301D6B"/>
    <w:rsid w:val="00352EBC"/>
    <w:rsid w:val="003838A1"/>
    <w:rsid w:val="00393ADD"/>
    <w:rsid w:val="004A13BA"/>
    <w:rsid w:val="00592611"/>
    <w:rsid w:val="0059551A"/>
    <w:rsid w:val="005D7D6D"/>
    <w:rsid w:val="005E267B"/>
    <w:rsid w:val="005E4DB6"/>
    <w:rsid w:val="006523D5"/>
    <w:rsid w:val="00685A4F"/>
    <w:rsid w:val="006B5EE3"/>
    <w:rsid w:val="007645EE"/>
    <w:rsid w:val="007C6A08"/>
    <w:rsid w:val="007D6274"/>
    <w:rsid w:val="008B7385"/>
    <w:rsid w:val="008C3F93"/>
    <w:rsid w:val="008C60DF"/>
    <w:rsid w:val="00914D23"/>
    <w:rsid w:val="00950556"/>
    <w:rsid w:val="009B118F"/>
    <w:rsid w:val="009D7A42"/>
    <w:rsid w:val="00A04EC3"/>
    <w:rsid w:val="00A94E53"/>
    <w:rsid w:val="00AC32EC"/>
    <w:rsid w:val="00AC389C"/>
    <w:rsid w:val="00B07286"/>
    <w:rsid w:val="00BB060D"/>
    <w:rsid w:val="00BD43FD"/>
    <w:rsid w:val="00BE6CCA"/>
    <w:rsid w:val="00C005D2"/>
    <w:rsid w:val="00C34A5B"/>
    <w:rsid w:val="00C520C3"/>
    <w:rsid w:val="00C60170"/>
    <w:rsid w:val="00C72B1C"/>
    <w:rsid w:val="00C8405B"/>
    <w:rsid w:val="00D41115"/>
    <w:rsid w:val="00D43F6C"/>
    <w:rsid w:val="00DE3E2D"/>
    <w:rsid w:val="00E15BD7"/>
    <w:rsid w:val="00F36DF0"/>
    <w:rsid w:val="00F72029"/>
    <w:rsid w:val="00FC1BB1"/>
    <w:rsid w:val="00FE4B91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84D03-2CF2-40CA-BFA5-5ABA6C8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1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92611"/>
    <w:rPr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unhideWhenUsed/>
    <w:rsid w:val="00592611"/>
    <w:pPr>
      <w:snapToGrid w:val="0"/>
      <w:spacing w:after="120"/>
      <w:ind w:left="283" w:firstLine="720"/>
      <w:jc w:val="both"/>
    </w:pPr>
    <w:rPr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92611"/>
    <w:rPr>
      <w:sz w:val="28"/>
      <w:szCs w:val="26"/>
    </w:rPr>
  </w:style>
  <w:style w:type="paragraph" w:styleId="BodyTextIndent2">
    <w:name w:val="Body Text Indent 2"/>
    <w:basedOn w:val="Normal"/>
    <w:link w:val="BodyTextIndent2Char"/>
    <w:unhideWhenUsed/>
    <w:rsid w:val="00592611"/>
    <w:pPr>
      <w:snapToGrid w:val="0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92611"/>
    <w:rPr>
      <w:sz w:val="28"/>
      <w:szCs w:val="28"/>
    </w:rPr>
  </w:style>
  <w:style w:type="character" w:customStyle="1" w:styleId="apple-style-span">
    <w:name w:val="apple-style-span"/>
    <w:basedOn w:val="DefaultParagraphFont"/>
    <w:rsid w:val="00592611"/>
  </w:style>
  <w:style w:type="table" w:styleId="TableGrid">
    <w:name w:val="Table Grid"/>
    <w:basedOn w:val="TableNormal"/>
    <w:uiPriority w:val="59"/>
    <w:rsid w:val="00C3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-tabledimension-item">
    <w:name w:val="data-table__dimension-item"/>
    <w:basedOn w:val="DefaultParagraphFont"/>
    <w:rsid w:val="000C4E7B"/>
  </w:style>
  <w:style w:type="character" w:customStyle="1" w:styleId="humanizeno-wrap">
    <w:name w:val="humanize__no-wrap"/>
    <w:basedOn w:val="DefaultParagraphFont"/>
    <w:rsid w:val="000C4E7B"/>
  </w:style>
  <w:style w:type="character" w:customStyle="1" w:styleId="checkboxbox">
    <w:name w:val="checkbox__box"/>
    <w:basedOn w:val="DefaultParagraphFont"/>
    <w:rsid w:val="000C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mf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mfo.ru" TargetMode="External"/><Relationship Id="rId12" Type="http://schemas.openxmlformats.org/officeDocument/2006/relationships/hyperlink" Target="http://moom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w.moomfo.r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moomfo.ru" TargetMode="External"/><Relationship Id="rId10" Type="http://schemas.openxmlformats.org/officeDocument/2006/relationships/hyperlink" Target="http://moom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oomf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2185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http://fps11.lebedev.ru/ru/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http://www.ewh.ieee.org/tc/csc/europe/newsforum/pdf/HE54.pdf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ВКН</dc:creator>
  <cp:keywords/>
  <cp:lastModifiedBy>Leonid</cp:lastModifiedBy>
  <cp:revision>8</cp:revision>
  <cp:lastPrinted>2011-05-17T10:26:00Z</cp:lastPrinted>
  <dcterms:created xsi:type="dcterms:W3CDTF">2015-10-16T15:52:00Z</dcterms:created>
  <dcterms:modified xsi:type="dcterms:W3CDTF">2015-12-07T14:56:00Z</dcterms:modified>
</cp:coreProperties>
</file>